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1B4B4" w14:textId="77777777" w:rsidR="0089730E" w:rsidRPr="00BC0858" w:rsidRDefault="00FB4434" w:rsidP="00BC0858">
      <w:pPr>
        <w:jc w:val="center"/>
        <w:rPr>
          <w:noProof/>
        </w:rPr>
      </w:pPr>
      <w:r>
        <w:rPr>
          <w:noProof/>
          <w:lang w:eastAsia="en-CA"/>
        </w:rPr>
        <w:drawing>
          <wp:inline distT="0" distB="0" distL="0" distR="0" wp14:anchorId="6E753D4B" wp14:editId="22BD4841">
            <wp:extent cx="1912144" cy="73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44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289AF91" wp14:editId="0721323C">
            <wp:extent cx="2105025" cy="760781"/>
            <wp:effectExtent l="0" t="0" r="0" b="1270"/>
            <wp:docPr id="8" name="Picture 8" descr="Quilters D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lters Drea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83"/>
                    <a:stretch/>
                  </pic:blipFill>
                  <pic:spPr bwMode="auto">
                    <a:xfrm>
                      <a:off x="0" y="0"/>
                      <a:ext cx="2105025" cy="7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1CB5" w14:textId="66DEC2EC" w:rsidR="00741F68" w:rsidRPr="00E82117" w:rsidRDefault="004E664C" w:rsidP="00741F68">
      <w:pPr>
        <w:spacing w:after="0"/>
        <w:jc w:val="center"/>
        <w:rPr>
          <w:b/>
          <w:sz w:val="36"/>
          <w:szCs w:val="36"/>
        </w:rPr>
      </w:pPr>
      <w:r w:rsidRPr="00E82117">
        <w:rPr>
          <w:b/>
          <w:sz w:val="36"/>
          <w:szCs w:val="36"/>
        </w:rPr>
        <w:t xml:space="preserve">Fabulous Finishings - </w:t>
      </w:r>
      <w:r w:rsidR="0089730E" w:rsidRPr="00E82117">
        <w:rPr>
          <w:b/>
          <w:sz w:val="36"/>
          <w:szCs w:val="36"/>
        </w:rPr>
        <w:t>B</w:t>
      </w:r>
      <w:r w:rsidR="00EB1E51" w:rsidRPr="00E82117">
        <w:rPr>
          <w:b/>
          <w:sz w:val="36"/>
          <w:szCs w:val="36"/>
        </w:rPr>
        <w:t>inding Your Quilt</w:t>
      </w:r>
      <w:r w:rsidR="00A004F3">
        <w:rPr>
          <w:b/>
          <w:sz w:val="36"/>
          <w:szCs w:val="36"/>
        </w:rPr>
        <w:t xml:space="preserve"> Big or Small</w:t>
      </w:r>
    </w:p>
    <w:p w14:paraId="381011E3" w14:textId="77777777" w:rsidR="00741F68" w:rsidRPr="00741F68" w:rsidRDefault="00741F68" w:rsidP="00741F68">
      <w:pPr>
        <w:spacing w:after="0"/>
        <w:jc w:val="center"/>
        <w:rPr>
          <w:szCs w:val="24"/>
        </w:rPr>
      </w:pPr>
      <w:r w:rsidRPr="00741F68">
        <w:rPr>
          <w:szCs w:val="24"/>
        </w:rPr>
        <w:t>(Instructor: Geri St. Jean)</w:t>
      </w:r>
    </w:p>
    <w:p w14:paraId="1B516B9F" w14:textId="5CC68B18" w:rsidR="00EE607C" w:rsidRPr="00EE607C" w:rsidRDefault="0048337A" w:rsidP="00EE607C">
      <w:pPr>
        <w:spacing w:after="120"/>
        <w:jc w:val="center"/>
        <w:rPr>
          <w:b/>
        </w:rPr>
      </w:pPr>
      <w:r>
        <w:rPr>
          <w:sz w:val="28"/>
          <w:szCs w:val="28"/>
        </w:rPr>
        <w:t>Supply List</w:t>
      </w:r>
    </w:p>
    <w:p w14:paraId="1D9A7094" w14:textId="77777777" w:rsidR="00EE607C" w:rsidRPr="00EE607C" w:rsidRDefault="002C348B" w:rsidP="00EE607C">
      <w:pPr>
        <w:spacing w:after="0"/>
        <w:rPr>
          <w:sz w:val="20"/>
          <w:szCs w:val="20"/>
        </w:rPr>
      </w:pPr>
      <w:r>
        <w:rPr>
          <w:sz w:val="20"/>
          <w:szCs w:val="20"/>
        </w:rPr>
        <w:pict w14:anchorId="30995821">
          <v:rect id="_x0000_i1025" style="width:0;height:1.5pt" o:hralign="center" o:hrstd="t" o:hr="t" fillcolor="#a0a0a0" stroked="f"/>
        </w:pict>
      </w:r>
    </w:p>
    <w:p w14:paraId="48DDB1FC" w14:textId="77777777" w:rsidR="00EE607C" w:rsidRPr="00EE607C" w:rsidRDefault="00EE607C" w:rsidP="00EE607C">
      <w:pPr>
        <w:spacing w:after="0"/>
        <w:rPr>
          <w:b/>
          <w:bCs/>
          <w:sz w:val="20"/>
          <w:szCs w:val="20"/>
        </w:rPr>
      </w:pPr>
      <w:r w:rsidRPr="00EE607C">
        <w:rPr>
          <w:b/>
          <w:bCs/>
          <w:sz w:val="20"/>
          <w:szCs w:val="20"/>
        </w:rPr>
        <w:t>Class Overview</w:t>
      </w:r>
    </w:p>
    <w:p w14:paraId="717B1EC5" w14:textId="5BA86C1B" w:rsidR="00EE607C" w:rsidRPr="00EE607C" w:rsidRDefault="00EE607C" w:rsidP="00EE607C">
      <w:p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Learn how to make and attach different quilt bindings. You’ll practice on a sample piece where you can take notes directly on the fabric. Bring your quilt from the </w:t>
      </w:r>
      <w:r w:rsidRPr="00EE607C">
        <w:rPr>
          <w:i/>
          <w:iCs/>
          <w:sz w:val="20"/>
          <w:szCs w:val="20"/>
        </w:rPr>
        <w:t>Quilt Making Basics</w:t>
      </w:r>
      <w:r w:rsidRPr="00EE607C">
        <w:rPr>
          <w:sz w:val="20"/>
          <w:szCs w:val="20"/>
        </w:rPr>
        <w:t xml:space="preserve"> class (finished or not) along with leftover fabri</w:t>
      </w:r>
      <w:r>
        <w:rPr>
          <w:sz w:val="20"/>
          <w:szCs w:val="20"/>
        </w:rPr>
        <w:t>c as we will</w:t>
      </w:r>
      <w:r w:rsidRPr="00EE607C">
        <w:rPr>
          <w:sz w:val="20"/>
          <w:szCs w:val="20"/>
        </w:rPr>
        <w:t xml:space="preserve"> </w:t>
      </w:r>
      <w:r>
        <w:rPr>
          <w:sz w:val="20"/>
          <w:szCs w:val="20"/>
        </w:rPr>
        <w:t>learn</w:t>
      </w:r>
      <w:r w:rsidRPr="00EE607C">
        <w:rPr>
          <w:sz w:val="20"/>
          <w:szCs w:val="20"/>
        </w:rPr>
        <w:t xml:space="preserve"> how to choose binding fabric.</w:t>
      </w:r>
    </w:p>
    <w:p w14:paraId="4170436C" w14:textId="77777777" w:rsidR="00C5193F" w:rsidRDefault="00C5193F" w:rsidP="00EE607C">
      <w:pPr>
        <w:spacing w:after="0"/>
        <w:rPr>
          <w:b/>
          <w:bCs/>
          <w:sz w:val="20"/>
          <w:szCs w:val="20"/>
        </w:rPr>
        <w:sectPr w:rsidR="00C5193F" w:rsidSect="00C5193F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8CE23C" w14:textId="77777777" w:rsidR="00C5193F" w:rsidRDefault="00C5193F" w:rsidP="00EE607C">
      <w:pPr>
        <w:spacing w:after="0"/>
        <w:rPr>
          <w:b/>
          <w:bCs/>
          <w:sz w:val="20"/>
          <w:szCs w:val="20"/>
        </w:rPr>
      </w:pPr>
    </w:p>
    <w:p w14:paraId="3BF9A518" w14:textId="3115849A" w:rsidR="00EE607C" w:rsidRPr="00EE607C" w:rsidRDefault="00EE607C" w:rsidP="00EE607C">
      <w:pPr>
        <w:spacing w:after="0"/>
        <w:rPr>
          <w:b/>
          <w:bCs/>
          <w:sz w:val="20"/>
          <w:szCs w:val="20"/>
        </w:rPr>
      </w:pPr>
      <w:r w:rsidRPr="00EE607C">
        <w:rPr>
          <w:b/>
          <w:bCs/>
          <w:sz w:val="20"/>
          <w:szCs w:val="20"/>
        </w:rPr>
        <w:t>Preparation</w:t>
      </w:r>
    </w:p>
    <w:p w14:paraId="3F7EBEF2" w14:textId="77777777" w:rsidR="00EE607C" w:rsidRDefault="00EE607C" w:rsidP="00EE607C">
      <w:pPr>
        <w:numPr>
          <w:ilvl w:val="0"/>
          <w:numId w:val="2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Cut all fabric and batting before class to maximize sewing time. </w:t>
      </w:r>
    </w:p>
    <w:p w14:paraId="544000E8" w14:textId="1693CF27" w:rsidR="00EE607C" w:rsidRPr="00EE607C" w:rsidRDefault="00EE607C" w:rsidP="00EE607C">
      <w:pPr>
        <w:numPr>
          <w:ilvl w:val="1"/>
          <w:numId w:val="2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Use leftover fabric, jelly roll strips, or fabric from your stash.</w:t>
      </w:r>
    </w:p>
    <w:p w14:paraId="733F67E7" w14:textId="416591B6" w:rsidR="00EE607C" w:rsidRPr="00EE607C" w:rsidRDefault="00EE607C" w:rsidP="00EE607C">
      <w:pPr>
        <w:numPr>
          <w:ilvl w:val="1"/>
          <w:numId w:val="2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If you’ve completed the </w:t>
      </w:r>
      <w:r w:rsidRPr="00EE607C">
        <w:rPr>
          <w:i/>
          <w:iCs/>
          <w:sz w:val="20"/>
          <w:szCs w:val="20"/>
        </w:rPr>
        <w:t>Machine Quilting</w:t>
      </w:r>
      <w:r w:rsidRPr="00EE607C">
        <w:rPr>
          <w:sz w:val="20"/>
          <w:szCs w:val="20"/>
        </w:rPr>
        <w:t xml:space="preserve"> class, use your quilt sandwiches instead of cutting 8” x 16” pieces. Do not trim them—we’ll practice squaring up.</w:t>
      </w:r>
    </w:p>
    <w:p w14:paraId="6281EF1E" w14:textId="77777777" w:rsidR="00EE607C" w:rsidRPr="00EE607C" w:rsidRDefault="00EE607C" w:rsidP="00EE607C">
      <w:pPr>
        <w:numPr>
          <w:ilvl w:val="0"/>
          <w:numId w:val="3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Organize by clipping pieces with labels or placing each set in a Ziploc bag.</w:t>
      </w:r>
    </w:p>
    <w:p w14:paraId="2DBF48D0" w14:textId="77777777" w:rsidR="00EE607C" w:rsidRDefault="00EE607C" w:rsidP="00EE607C">
      <w:pPr>
        <w:numPr>
          <w:ilvl w:val="0"/>
          <w:numId w:val="3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Different fabrics are used so you can see how binding affects the finish.</w:t>
      </w:r>
    </w:p>
    <w:p w14:paraId="27C0B409" w14:textId="77777777" w:rsidR="00C5193F" w:rsidRDefault="00C5193F" w:rsidP="00EE607C">
      <w:pPr>
        <w:spacing w:after="0"/>
        <w:rPr>
          <w:b/>
          <w:bCs/>
          <w:sz w:val="20"/>
          <w:szCs w:val="20"/>
        </w:rPr>
      </w:pPr>
    </w:p>
    <w:p w14:paraId="51F85951" w14:textId="34CFECEB" w:rsidR="00EE607C" w:rsidRDefault="00EE607C" w:rsidP="00EE607C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Supplies</w:t>
      </w:r>
    </w:p>
    <w:p w14:paraId="2149E434" w14:textId="77777777" w:rsidR="00C5193F" w:rsidRDefault="00EE607C" w:rsidP="00C5193F">
      <w:pPr>
        <w:spacing w:after="0"/>
        <w:ind w:firstLine="720"/>
        <w:rPr>
          <w:sz w:val="20"/>
          <w:szCs w:val="20"/>
        </w:rPr>
      </w:pPr>
      <w:r w:rsidRPr="00C5193F">
        <w:rPr>
          <w:b/>
          <w:bCs/>
          <w:sz w:val="20"/>
          <w:szCs w:val="20"/>
          <w:u w:val="single"/>
        </w:rPr>
        <w:t>Basic Quilting Class Supplies</w:t>
      </w:r>
      <w:r w:rsidRPr="00C5193F">
        <w:rPr>
          <w:sz w:val="20"/>
          <w:szCs w:val="20"/>
        </w:rPr>
        <w:t xml:space="preserve"> </w:t>
      </w:r>
    </w:p>
    <w:p w14:paraId="1B948646" w14:textId="77777777" w:rsidR="00C5193F" w:rsidRDefault="00C5193F" w:rsidP="00C5193F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  <w:sectPr w:rsidR="00C5193F" w:rsidSect="00C5193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A325BBE" w14:textId="46255565" w:rsidR="00EE607C" w:rsidRPr="00C5193F" w:rsidRDefault="00EE607C" w:rsidP="00C5193F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>Pencil/pen for taking notes</w:t>
      </w:r>
    </w:p>
    <w:p w14:paraId="68F64C48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Rotary Cutter - 45 mm </w:t>
      </w:r>
    </w:p>
    <w:p w14:paraId="4BD95234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Quilting Ruler – 8 ½” x 24” </w:t>
      </w:r>
    </w:p>
    <w:p w14:paraId="6B336BE1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Pins – Fine Glass Head </w:t>
      </w:r>
    </w:p>
    <w:p w14:paraId="2EBE9285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Small scissors or thread snips </w:t>
      </w:r>
    </w:p>
    <w:p w14:paraId="6007D4DA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Seam Ripper</w:t>
      </w:r>
    </w:p>
    <w:p w14:paraId="0AD7609A" w14:textId="77777777" w:rsidR="00C5193F" w:rsidRDefault="00C5193F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  <w:sectPr w:rsidR="00C5193F" w:rsidSect="00C5193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77D958D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Fabric marking pencils</w:t>
      </w:r>
    </w:p>
    <w:p w14:paraId="17DEFA59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Rotary Cutting Mat (self healing) </w:t>
      </w:r>
    </w:p>
    <w:p w14:paraId="6036DDAE" w14:textId="77777777" w:rsidR="00EE607C" w:rsidRDefault="00EE607C" w:rsidP="00EE607C">
      <w:pPr>
        <w:spacing w:after="0"/>
        <w:ind w:left="720"/>
        <w:rPr>
          <w:sz w:val="20"/>
          <w:szCs w:val="20"/>
        </w:rPr>
        <w:sectPr w:rsidR="00EE607C" w:rsidSect="00C5193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3E342A4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Sewing Machine Needles - </w:t>
      </w:r>
      <w:proofErr w:type="spellStart"/>
      <w:r w:rsidRPr="00EE607C">
        <w:rPr>
          <w:sz w:val="20"/>
          <w:szCs w:val="20"/>
        </w:rPr>
        <w:t>Microtex</w:t>
      </w:r>
      <w:proofErr w:type="spellEnd"/>
      <w:r w:rsidRPr="00EE607C">
        <w:rPr>
          <w:sz w:val="20"/>
          <w:szCs w:val="20"/>
        </w:rPr>
        <w:t xml:space="preserve"> (Sharp) 80/12 or Quilting 75/11</w:t>
      </w:r>
    </w:p>
    <w:p w14:paraId="30804CAB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Cotton Thread in a neutral color – gray or beige (same thread you pieced your quilt with).</w:t>
      </w:r>
    </w:p>
    <w:p w14:paraId="450A13B6" w14:textId="77777777" w:rsidR="00EE607C" w:rsidRPr="00EE607C" w:rsidRDefault="00EE607C" w:rsidP="00EE607C">
      <w:pPr>
        <w:pStyle w:val="ListParagraph"/>
        <w:numPr>
          <w:ilvl w:val="0"/>
          <w:numId w:val="10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Sewing machine in good working condition.  Please bring all of your presser feet, attachments, foot controller, cord, bobbins and manual.</w:t>
      </w:r>
    </w:p>
    <w:p w14:paraId="20E5A66A" w14:textId="77777777" w:rsidR="00EE607C" w:rsidRPr="00EE607C" w:rsidRDefault="00EE607C" w:rsidP="00EE607C">
      <w:pPr>
        <w:spacing w:after="0"/>
        <w:rPr>
          <w:sz w:val="20"/>
          <w:szCs w:val="20"/>
          <w:u w:val="single"/>
        </w:rPr>
      </w:pPr>
    </w:p>
    <w:p w14:paraId="5632B6CD" w14:textId="77777777" w:rsidR="00EE607C" w:rsidRPr="0040358E" w:rsidRDefault="00EE607C" w:rsidP="00EE607C">
      <w:pPr>
        <w:spacing w:after="0"/>
        <w:ind w:left="720"/>
        <w:rPr>
          <w:b/>
          <w:bCs/>
          <w:sz w:val="20"/>
          <w:szCs w:val="20"/>
          <w:u w:val="single"/>
        </w:rPr>
      </w:pPr>
      <w:r w:rsidRPr="0040358E">
        <w:rPr>
          <w:b/>
          <w:bCs/>
          <w:sz w:val="20"/>
          <w:szCs w:val="20"/>
          <w:u w:val="single"/>
        </w:rPr>
        <w:t>Additional Supplies needed:</w:t>
      </w:r>
    </w:p>
    <w:p w14:paraId="729BBAB9" w14:textId="77777777" w:rsidR="00EE607C" w:rsidRPr="00EE607C" w:rsidRDefault="00EE607C" w:rsidP="00EE607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Hand Sewing Needles - Quilting Needle or Sharps Needle</w:t>
      </w:r>
    </w:p>
    <w:p w14:paraId="5B574CC2" w14:textId="77777777" w:rsidR="00EE607C" w:rsidRPr="00EE607C" w:rsidRDefault="00EE607C" w:rsidP="00EE607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Cotton thread to match binding or contrast if you want a sample to see the stitching</w:t>
      </w:r>
    </w:p>
    <w:p w14:paraId="3F288A90" w14:textId="77777777" w:rsidR="00EE607C" w:rsidRPr="00EE607C" w:rsidRDefault="00EE607C" w:rsidP="00EE607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Clover Wonder Clips – package of 10 standard size</w:t>
      </w:r>
    </w:p>
    <w:p w14:paraId="11589939" w14:textId="77777777" w:rsidR="00EE607C" w:rsidRPr="00EE607C" w:rsidRDefault="00EE607C" w:rsidP="00EE607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Your favorite thimble if you use one</w:t>
      </w:r>
    </w:p>
    <w:p w14:paraId="0EFACA32" w14:textId="77777777" w:rsidR="00EE607C" w:rsidRPr="0040358E" w:rsidRDefault="00EE607C" w:rsidP="00EE607C">
      <w:pPr>
        <w:spacing w:after="0"/>
        <w:ind w:left="720"/>
        <w:rPr>
          <w:sz w:val="20"/>
          <w:szCs w:val="20"/>
        </w:rPr>
      </w:pPr>
    </w:p>
    <w:p w14:paraId="462B9344" w14:textId="77777777" w:rsidR="00EE607C" w:rsidRPr="0026400E" w:rsidRDefault="00EE607C" w:rsidP="00EE607C">
      <w:pPr>
        <w:spacing w:after="0"/>
        <w:ind w:left="720"/>
        <w:rPr>
          <w:b/>
          <w:bCs/>
          <w:sz w:val="20"/>
          <w:szCs w:val="20"/>
          <w:u w:val="single"/>
        </w:rPr>
      </w:pPr>
      <w:r w:rsidRPr="0026400E">
        <w:rPr>
          <w:b/>
          <w:bCs/>
          <w:sz w:val="20"/>
          <w:szCs w:val="20"/>
          <w:u w:val="single"/>
        </w:rPr>
        <w:t>Optional Items:</w:t>
      </w:r>
    </w:p>
    <w:p w14:paraId="10BD6CE6" w14:textId="77777777" w:rsidR="00EE607C" w:rsidRPr="00EE607C" w:rsidRDefault="00EE607C" w:rsidP="00EE607C">
      <w:pPr>
        <w:pStyle w:val="ListParagraph"/>
        <w:numPr>
          <w:ilvl w:val="1"/>
          <w:numId w:val="6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Fabric Glue (optional)</w:t>
      </w:r>
    </w:p>
    <w:p w14:paraId="4E077B30" w14:textId="77777777" w:rsidR="00EE607C" w:rsidRPr="00EE607C" w:rsidRDefault="00EE607C" w:rsidP="00EE607C">
      <w:pPr>
        <w:pStyle w:val="ListParagraph"/>
        <w:numPr>
          <w:ilvl w:val="1"/>
          <w:numId w:val="6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Personal Iron and Pad</w:t>
      </w:r>
    </w:p>
    <w:p w14:paraId="100DACCB" w14:textId="77777777" w:rsidR="00EE607C" w:rsidRPr="00EE607C" w:rsidRDefault="00EE607C" w:rsidP="00EE607C">
      <w:pPr>
        <w:pStyle w:val="ListParagraph"/>
        <w:numPr>
          <w:ilvl w:val="1"/>
          <w:numId w:val="6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Thread Magic or Thread Heaven</w:t>
      </w:r>
    </w:p>
    <w:p w14:paraId="77AA9EBE" w14:textId="77777777" w:rsidR="00EE607C" w:rsidRPr="00EE607C" w:rsidRDefault="00EE607C" w:rsidP="00EE607C">
      <w:pPr>
        <w:pStyle w:val="ListParagraph"/>
        <w:numPr>
          <w:ilvl w:val="1"/>
          <w:numId w:val="6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If you have a 12” square ruler (or similar size) – bring that to class as well</w:t>
      </w:r>
    </w:p>
    <w:p w14:paraId="6798C54C" w14:textId="77777777" w:rsidR="00EE607C" w:rsidRPr="00EE607C" w:rsidRDefault="00EE607C" w:rsidP="00EE607C">
      <w:pPr>
        <w:pStyle w:val="ListParagraph"/>
        <w:numPr>
          <w:ilvl w:val="1"/>
          <w:numId w:val="6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 xml:space="preserve">The Binding Tool – TQM Products – standard size not the mini size </w:t>
      </w:r>
    </w:p>
    <w:p w14:paraId="6AD5F290" w14:textId="70661455" w:rsidR="00EE607C" w:rsidRPr="00EE607C" w:rsidRDefault="00EE607C" w:rsidP="00EE607C">
      <w:pPr>
        <w:pStyle w:val="ListParagraph"/>
        <w:numPr>
          <w:ilvl w:val="1"/>
          <w:numId w:val="6"/>
        </w:numPr>
        <w:spacing w:after="0"/>
        <w:rPr>
          <w:sz w:val="20"/>
          <w:szCs w:val="20"/>
        </w:rPr>
      </w:pPr>
      <w:r w:rsidRPr="00EE607C">
        <w:rPr>
          <w:sz w:val="20"/>
          <w:szCs w:val="20"/>
        </w:rPr>
        <w:t>Binding Miter tool.</w:t>
      </w:r>
    </w:p>
    <w:p w14:paraId="2CC7651E" w14:textId="77777777" w:rsidR="00EE607C" w:rsidRDefault="00EE607C" w:rsidP="00EE607C">
      <w:pPr>
        <w:spacing w:after="0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I will demo one of these products in class for you.  If time </w:t>
      </w:r>
      <w:proofErr w:type="gramStart"/>
      <w:r>
        <w:rPr>
          <w:sz w:val="20"/>
          <w:szCs w:val="20"/>
        </w:rPr>
        <w:t>permits</w:t>
      </w:r>
      <w:proofErr w:type="gramEnd"/>
      <w:r>
        <w:rPr>
          <w:sz w:val="20"/>
          <w:szCs w:val="20"/>
        </w:rPr>
        <w:t xml:space="preserve"> I will demo the second one as well to help you decide what works best for you.  I also have step by step picture instructions for both of the tools.</w:t>
      </w:r>
    </w:p>
    <w:p w14:paraId="787EEB77" w14:textId="77777777" w:rsidR="00EE607C" w:rsidRDefault="00EE607C" w:rsidP="00EE607C">
      <w:pPr>
        <w:spacing w:after="0"/>
        <w:rPr>
          <w:sz w:val="20"/>
          <w:szCs w:val="20"/>
        </w:rPr>
      </w:pPr>
    </w:p>
    <w:p w14:paraId="381C1D95" w14:textId="4E00F9DC" w:rsidR="00EE607C" w:rsidRDefault="00EE607C" w:rsidP="00EE607C">
      <w:pPr>
        <w:spacing w:after="0"/>
        <w:rPr>
          <w:sz w:val="20"/>
          <w:szCs w:val="20"/>
        </w:rPr>
      </w:pPr>
      <w:r w:rsidRPr="00E446FB">
        <w:rPr>
          <w:sz w:val="20"/>
          <w:szCs w:val="20"/>
        </w:rPr>
        <w:lastRenderedPageBreak/>
        <w:tab/>
      </w:r>
    </w:p>
    <w:p w14:paraId="29A79F98" w14:textId="361D464C" w:rsidR="00EE607C" w:rsidRPr="00EE607C" w:rsidRDefault="00EE607C" w:rsidP="00EE607C">
      <w:pPr>
        <w:spacing w:after="0"/>
        <w:ind w:firstLine="720"/>
        <w:rPr>
          <w:b/>
          <w:bCs/>
          <w:sz w:val="20"/>
          <w:szCs w:val="20"/>
          <w:u w:val="single"/>
        </w:rPr>
        <w:sectPr w:rsidR="00EE607C" w:rsidRPr="00EE607C" w:rsidSect="00EE607C">
          <w:footerReference w:type="default" r:id="rId11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1D43CF0" w14:textId="77777777" w:rsidR="00EE607C" w:rsidRPr="00EE607C" w:rsidRDefault="00EE607C" w:rsidP="00EE607C">
      <w:pPr>
        <w:spacing w:after="0"/>
        <w:rPr>
          <w:b/>
          <w:bCs/>
          <w:sz w:val="20"/>
          <w:szCs w:val="20"/>
        </w:rPr>
      </w:pPr>
    </w:p>
    <w:p w14:paraId="3C6D6F08" w14:textId="2BEFFEFA" w:rsidR="00EE607C" w:rsidRDefault="002C348B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pict w14:anchorId="05D6C508">
          <v:rect id="_x0000_i1026" style="width:0;height:1.5pt" o:hralign="center" o:hrstd="t" o:hr="t" fillcolor="#a0a0a0" stroked="f"/>
        </w:pict>
      </w:r>
    </w:p>
    <w:p w14:paraId="587A2FA8" w14:textId="77777777" w:rsidR="00EE607C" w:rsidRDefault="00EE607C" w:rsidP="008A59BF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Preparation</w:t>
      </w:r>
    </w:p>
    <w:p w14:paraId="487914AD" w14:textId="55166DAC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>Fabric #1 – 0.</w:t>
      </w:r>
      <w:r w:rsidR="00F52DF3">
        <w:rPr>
          <w:sz w:val="20"/>
          <w:szCs w:val="20"/>
        </w:rPr>
        <w:t>65</w:t>
      </w:r>
      <w:r>
        <w:rPr>
          <w:sz w:val="20"/>
          <w:szCs w:val="20"/>
        </w:rPr>
        <w:t xml:space="preserve"> m</w:t>
      </w:r>
    </w:p>
    <w:p w14:paraId="681B0597" w14:textId="77777777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Subcut</w:t>
      </w:r>
      <w:proofErr w:type="spellEnd"/>
      <w:r>
        <w:rPr>
          <w:sz w:val="20"/>
          <w:szCs w:val="20"/>
        </w:rPr>
        <w:t xml:space="preserve"> into:</w:t>
      </w:r>
    </w:p>
    <w:p w14:paraId="6FB25C67" w14:textId="4A17A55C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2 – 8” x 8” pieces (Sample #2 and 3)</w:t>
      </w:r>
    </w:p>
    <w:p w14:paraId="288FC07F" w14:textId="299E38C4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3 – 2 ½” strips WOF (Sample #6)</w:t>
      </w:r>
    </w:p>
    <w:p w14:paraId="2E1126DF" w14:textId="62EA9E7F" w:rsidR="00F52DF3" w:rsidRPr="00C023D8" w:rsidRDefault="008A59BF" w:rsidP="00C023D8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 – </w:t>
      </w:r>
      <w:r w:rsidR="00F52DF3">
        <w:rPr>
          <w:sz w:val="20"/>
          <w:szCs w:val="20"/>
        </w:rPr>
        <w:t>8” x 16</w:t>
      </w:r>
      <w:r>
        <w:rPr>
          <w:sz w:val="20"/>
          <w:szCs w:val="20"/>
        </w:rPr>
        <w:t>” (or cut your machine quilting practice sandwiches at lunch)</w:t>
      </w:r>
      <w:r w:rsidR="00F52DF3">
        <w:rPr>
          <w:sz w:val="20"/>
          <w:szCs w:val="20"/>
        </w:rPr>
        <w:t xml:space="preserve"> (Sample #6 and 7)</w:t>
      </w:r>
    </w:p>
    <w:p w14:paraId="6AFE8329" w14:textId="58771840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>Fabric #2 – 0.</w:t>
      </w:r>
      <w:r w:rsidR="00C023D8">
        <w:rPr>
          <w:sz w:val="20"/>
          <w:szCs w:val="20"/>
        </w:rPr>
        <w:t xml:space="preserve">65 </w:t>
      </w:r>
      <w:r>
        <w:rPr>
          <w:sz w:val="20"/>
          <w:szCs w:val="20"/>
        </w:rPr>
        <w:t>m</w:t>
      </w:r>
    </w:p>
    <w:p w14:paraId="40FABE32" w14:textId="55B63B9B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Subcut</w:t>
      </w:r>
      <w:proofErr w:type="spellEnd"/>
      <w:r>
        <w:rPr>
          <w:sz w:val="20"/>
          <w:szCs w:val="20"/>
        </w:rPr>
        <w:t xml:space="preserve"> into:</w:t>
      </w:r>
    </w:p>
    <w:p w14:paraId="6E5F5935" w14:textId="6464FC2E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52DF3">
        <w:rPr>
          <w:sz w:val="20"/>
          <w:szCs w:val="20"/>
        </w:rPr>
        <w:t>2</w:t>
      </w:r>
      <w:r>
        <w:rPr>
          <w:sz w:val="20"/>
          <w:szCs w:val="20"/>
        </w:rPr>
        <w:t xml:space="preserve"> – </w:t>
      </w:r>
      <w:r w:rsidR="00F52DF3">
        <w:rPr>
          <w:sz w:val="20"/>
          <w:szCs w:val="20"/>
        </w:rPr>
        <w:t>10</w:t>
      </w:r>
      <w:r>
        <w:rPr>
          <w:sz w:val="20"/>
          <w:szCs w:val="20"/>
        </w:rPr>
        <w:t xml:space="preserve">” x </w:t>
      </w:r>
      <w:proofErr w:type="gramStart"/>
      <w:r w:rsidR="00F52DF3">
        <w:rPr>
          <w:sz w:val="20"/>
          <w:szCs w:val="20"/>
        </w:rPr>
        <w:t>10</w:t>
      </w:r>
      <w:r>
        <w:rPr>
          <w:sz w:val="20"/>
          <w:szCs w:val="20"/>
        </w:rPr>
        <w:t>”  backing</w:t>
      </w:r>
      <w:proofErr w:type="gramEnd"/>
      <w:r w:rsidR="00F52DF3">
        <w:rPr>
          <w:sz w:val="20"/>
          <w:szCs w:val="20"/>
        </w:rPr>
        <w:t xml:space="preserve"> (Sample #2 and 3)</w:t>
      </w:r>
    </w:p>
    <w:p w14:paraId="4A2FBEA9" w14:textId="1619F311" w:rsidR="00C023D8" w:rsidRDefault="00C023D8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 – 16” x 16” (Sample #5)</w:t>
      </w:r>
    </w:p>
    <w:p w14:paraId="5AEE2650" w14:textId="2FAC9BAD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2 – 16” x 8” backing (or use one of your machine quilting practice sandwiches)</w:t>
      </w:r>
      <w:r w:rsidR="00F52DF3">
        <w:rPr>
          <w:sz w:val="20"/>
          <w:szCs w:val="20"/>
        </w:rPr>
        <w:t xml:space="preserve"> (Samples #6 and 7)</w:t>
      </w:r>
    </w:p>
    <w:p w14:paraId="59C1EFBE" w14:textId="71D7AC6B" w:rsidR="00F52DF3" w:rsidRDefault="00F52DF3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2 - </w:t>
      </w:r>
      <w:r w:rsidRPr="00CA3CD5">
        <w:rPr>
          <w:color w:val="000000"/>
          <w:sz w:val="20"/>
          <w:szCs w:val="20"/>
        </w:rPr>
        <w:t>1 1/2” (1 3/8”)</w:t>
      </w:r>
      <w:r>
        <w:rPr>
          <w:color w:val="000000"/>
          <w:sz w:val="20"/>
          <w:szCs w:val="20"/>
        </w:rPr>
        <w:t xml:space="preserve"> WOF </w:t>
      </w:r>
      <w:r w:rsidRPr="00CA3CD5">
        <w:rPr>
          <w:color w:val="000000"/>
          <w:sz w:val="20"/>
          <w:szCs w:val="20"/>
        </w:rPr>
        <w:t>strips binding color</w:t>
      </w:r>
      <w:r w:rsidR="00C023D8">
        <w:rPr>
          <w:color w:val="000000"/>
          <w:sz w:val="20"/>
          <w:szCs w:val="20"/>
        </w:rPr>
        <w:t xml:space="preserve"> (Sample #7)</w:t>
      </w:r>
    </w:p>
    <w:p w14:paraId="7D409FCE" w14:textId="11E3A145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>Fabric #3 – 0.</w:t>
      </w:r>
      <w:r w:rsidR="00C023D8">
        <w:rPr>
          <w:sz w:val="20"/>
          <w:szCs w:val="20"/>
        </w:rPr>
        <w:t>2</w:t>
      </w:r>
      <w:r>
        <w:rPr>
          <w:sz w:val="20"/>
          <w:szCs w:val="20"/>
        </w:rPr>
        <w:t xml:space="preserve"> m</w:t>
      </w:r>
    </w:p>
    <w:p w14:paraId="27F970D5" w14:textId="4B1996C7" w:rsidR="008A59BF" w:rsidRDefault="008A59BF" w:rsidP="00F52DF3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Subcut</w:t>
      </w:r>
      <w:proofErr w:type="spellEnd"/>
      <w:r>
        <w:rPr>
          <w:sz w:val="20"/>
          <w:szCs w:val="20"/>
        </w:rPr>
        <w:t xml:space="preserve"> into:</w:t>
      </w:r>
    </w:p>
    <w:p w14:paraId="371F5542" w14:textId="72EA5FFD" w:rsidR="00F52DF3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8 – 2 ½” squares</w:t>
      </w:r>
      <w:r w:rsidR="00C023D8">
        <w:rPr>
          <w:sz w:val="20"/>
          <w:szCs w:val="20"/>
        </w:rPr>
        <w:t xml:space="preserve"> (Sample #4)</w:t>
      </w:r>
    </w:p>
    <w:p w14:paraId="52BF1DA0" w14:textId="2990A4E0" w:rsidR="008A59BF" w:rsidRDefault="00F52DF3" w:rsidP="00F52DF3">
      <w:pPr>
        <w:spacing w:after="0"/>
        <w:ind w:left="720" w:firstLine="72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2 - </w:t>
      </w:r>
      <w:r w:rsidRPr="00CA3CD5">
        <w:rPr>
          <w:color w:val="000000"/>
          <w:sz w:val="20"/>
          <w:szCs w:val="20"/>
        </w:rPr>
        <w:t xml:space="preserve">1 3/4” (1 5/8”) </w:t>
      </w:r>
      <w:r>
        <w:rPr>
          <w:color w:val="000000"/>
          <w:sz w:val="20"/>
          <w:szCs w:val="20"/>
        </w:rPr>
        <w:t xml:space="preserve">WOF </w:t>
      </w:r>
      <w:r w:rsidRPr="00CA3CD5">
        <w:rPr>
          <w:color w:val="000000"/>
          <w:sz w:val="20"/>
          <w:szCs w:val="20"/>
        </w:rPr>
        <w:t>strips piping color</w:t>
      </w:r>
      <w:r w:rsidR="00C023D8">
        <w:rPr>
          <w:color w:val="000000"/>
          <w:sz w:val="20"/>
          <w:szCs w:val="20"/>
        </w:rPr>
        <w:t xml:space="preserve"> (Sample #7)</w:t>
      </w:r>
    </w:p>
    <w:p w14:paraId="4BC24336" w14:textId="19B78CF6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>Quilted Pieces</w:t>
      </w:r>
    </w:p>
    <w:p w14:paraId="3A42A1DF" w14:textId="62DC8F06" w:rsidR="00F52DF3" w:rsidRDefault="00F52DF3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 xml:space="preserve">1 – Practice Quilt Sandwich that is about 20” x 20 “.  </w:t>
      </w:r>
      <w:r w:rsidR="00C023D8">
        <w:rPr>
          <w:sz w:val="20"/>
          <w:szCs w:val="20"/>
        </w:rPr>
        <w:t>(Sample #1)</w:t>
      </w:r>
    </w:p>
    <w:p w14:paraId="54DE8DBB" w14:textId="1105949F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 xml:space="preserve">1 – </w:t>
      </w:r>
      <w:r w:rsidR="00C023D8">
        <w:rPr>
          <w:sz w:val="20"/>
          <w:szCs w:val="20"/>
        </w:rPr>
        <w:t>10</w:t>
      </w:r>
      <w:r>
        <w:rPr>
          <w:sz w:val="20"/>
          <w:szCs w:val="20"/>
        </w:rPr>
        <w:t xml:space="preserve">” x </w:t>
      </w:r>
      <w:r w:rsidR="00C023D8">
        <w:rPr>
          <w:sz w:val="20"/>
          <w:szCs w:val="20"/>
        </w:rPr>
        <w:t>10</w:t>
      </w:r>
      <w:r>
        <w:rPr>
          <w:sz w:val="20"/>
          <w:szCs w:val="20"/>
        </w:rPr>
        <w:t>”</w:t>
      </w:r>
      <w:r w:rsidR="00C023D8">
        <w:rPr>
          <w:sz w:val="20"/>
          <w:szCs w:val="20"/>
        </w:rPr>
        <w:t xml:space="preserve"> quilted sandwich (Sample # 5)</w:t>
      </w:r>
    </w:p>
    <w:p w14:paraId="08E0770B" w14:textId="3A833DCD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>Batting</w:t>
      </w:r>
    </w:p>
    <w:p w14:paraId="26439466" w14:textId="77777777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Subcut</w:t>
      </w:r>
      <w:proofErr w:type="spellEnd"/>
      <w:r>
        <w:rPr>
          <w:sz w:val="20"/>
          <w:szCs w:val="20"/>
        </w:rPr>
        <w:t xml:space="preserve"> into:</w:t>
      </w:r>
    </w:p>
    <w:p w14:paraId="09A0D7C3" w14:textId="49D368FB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0358E">
        <w:rPr>
          <w:sz w:val="20"/>
          <w:szCs w:val="20"/>
        </w:rPr>
        <w:t>2</w:t>
      </w:r>
      <w:r w:rsidR="00C023D8">
        <w:rPr>
          <w:sz w:val="20"/>
          <w:szCs w:val="20"/>
        </w:rPr>
        <w:t xml:space="preserve"> </w:t>
      </w:r>
      <w:r>
        <w:rPr>
          <w:sz w:val="20"/>
          <w:szCs w:val="20"/>
        </w:rPr>
        <w:t>– 8” x 8” batting</w:t>
      </w:r>
      <w:r w:rsidR="0040358E">
        <w:rPr>
          <w:sz w:val="20"/>
          <w:szCs w:val="20"/>
        </w:rPr>
        <w:t xml:space="preserve"> (Sample #2 and 3)</w:t>
      </w:r>
    </w:p>
    <w:p w14:paraId="7A820AFC" w14:textId="254D095B" w:rsidR="008A59BF" w:rsidRDefault="008A59BF" w:rsidP="008A59BF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2 – 16” x 8”</w:t>
      </w:r>
      <w:r w:rsidR="0040358E">
        <w:rPr>
          <w:sz w:val="20"/>
          <w:szCs w:val="20"/>
        </w:rPr>
        <w:t xml:space="preserve"> (or use your quilted sandwich from above) (Sample #6 and 7)</w:t>
      </w:r>
    </w:p>
    <w:p w14:paraId="53FA8E0F" w14:textId="77777777" w:rsidR="00C5193F" w:rsidRDefault="00C5193F" w:rsidP="008A59BF">
      <w:pPr>
        <w:spacing w:after="0"/>
        <w:rPr>
          <w:sz w:val="20"/>
          <w:szCs w:val="20"/>
        </w:rPr>
      </w:pPr>
    </w:p>
    <w:p w14:paraId="0BB6A617" w14:textId="55A0D2B2" w:rsidR="00C5193F" w:rsidRPr="00C5193F" w:rsidRDefault="00C5193F" w:rsidP="008A59BF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To help you ensure you are organized, here is a list for each sample:</w:t>
      </w:r>
    </w:p>
    <w:p w14:paraId="79ABDF8F" w14:textId="77777777" w:rsidR="00B8526A" w:rsidRDefault="00B8526A" w:rsidP="00E446FB">
      <w:pPr>
        <w:spacing w:after="0"/>
        <w:rPr>
          <w:sz w:val="20"/>
          <w:szCs w:val="20"/>
        </w:rPr>
      </w:pPr>
    </w:p>
    <w:p w14:paraId="5881B6BF" w14:textId="77777777" w:rsidR="00C5193F" w:rsidRDefault="00C5193F" w:rsidP="00E446FB">
      <w:pPr>
        <w:spacing w:after="0"/>
        <w:rPr>
          <w:sz w:val="20"/>
          <w:szCs w:val="20"/>
        </w:rPr>
        <w:sectPr w:rsidR="00C5193F" w:rsidSect="00530A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E4D049F" w14:textId="217B53ED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#1</w:t>
      </w:r>
      <w:r w:rsidRPr="00C5193F">
        <w:rPr>
          <w:sz w:val="20"/>
          <w:szCs w:val="20"/>
        </w:rPr>
        <w:t xml:space="preserve"> – Squaring Up</w:t>
      </w:r>
    </w:p>
    <w:p w14:paraId="5DAA78F4" w14:textId="65A84478" w:rsidR="00B8526A" w:rsidRPr="00C5193F" w:rsidRDefault="00B8526A" w:rsidP="00C5193F">
      <w:pPr>
        <w:spacing w:after="0"/>
        <w:ind w:left="720"/>
        <w:rPr>
          <w:sz w:val="20"/>
          <w:szCs w:val="20"/>
        </w:rPr>
      </w:pPr>
      <w:r w:rsidRPr="00C5193F">
        <w:rPr>
          <w:sz w:val="20"/>
          <w:szCs w:val="20"/>
        </w:rPr>
        <w:t>1 – Quilted Practice Sandwich that needs to be trimmed</w:t>
      </w:r>
      <w:r w:rsidR="0040358E" w:rsidRPr="00C5193F">
        <w:rPr>
          <w:sz w:val="20"/>
          <w:szCs w:val="20"/>
        </w:rPr>
        <w:t xml:space="preserve"> – trimming will be practiced in class</w:t>
      </w:r>
    </w:p>
    <w:p w14:paraId="50958F02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1F653AF1" w14:textId="26C78DBF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#2</w:t>
      </w:r>
      <w:r w:rsidRPr="00C5193F">
        <w:rPr>
          <w:sz w:val="20"/>
          <w:szCs w:val="20"/>
        </w:rPr>
        <w:t xml:space="preserve"> – The Fold Over</w:t>
      </w:r>
    </w:p>
    <w:p w14:paraId="216A30A3" w14:textId="49520E39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 xml:space="preserve">1 – 8” x 8” fabric </w:t>
      </w:r>
    </w:p>
    <w:p w14:paraId="030A292C" w14:textId="65F35131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>1 – 8” x 8” batting</w:t>
      </w:r>
    </w:p>
    <w:p w14:paraId="23F47A48" w14:textId="064698F2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>1 – 10” x 10” backing</w:t>
      </w:r>
    </w:p>
    <w:p w14:paraId="45F1E5CD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32505F00" w14:textId="149C2987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#3</w:t>
      </w:r>
      <w:r w:rsidRPr="00C5193F">
        <w:rPr>
          <w:sz w:val="20"/>
          <w:szCs w:val="20"/>
        </w:rPr>
        <w:t xml:space="preserve"> – The Pillowcase</w:t>
      </w:r>
    </w:p>
    <w:p w14:paraId="438AC4CA" w14:textId="42116FFF" w:rsidR="00B8526A" w:rsidRPr="00C5193F" w:rsidRDefault="00B8526A" w:rsidP="00B8526A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>1 – 8” x 8” fabric</w:t>
      </w:r>
    </w:p>
    <w:p w14:paraId="3DAC4237" w14:textId="77777777" w:rsidR="00B8526A" w:rsidRPr="00C5193F" w:rsidRDefault="00B8526A" w:rsidP="00B8526A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>1 – 8” x 8” batting</w:t>
      </w:r>
    </w:p>
    <w:p w14:paraId="147500BD" w14:textId="77777777" w:rsidR="00B8526A" w:rsidRPr="00C5193F" w:rsidRDefault="00B8526A" w:rsidP="00B8526A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>1 – 10” x 10” backing</w:t>
      </w:r>
    </w:p>
    <w:p w14:paraId="4E34BE9F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4A813678" w14:textId="6C09C76E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#4</w:t>
      </w:r>
      <w:r w:rsidRPr="00C5193F">
        <w:rPr>
          <w:sz w:val="20"/>
          <w:szCs w:val="20"/>
        </w:rPr>
        <w:t xml:space="preserve"> – Prairie Points</w:t>
      </w:r>
    </w:p>
    <w:p w14:paraId="510EEF17" w14:textId="16A8FA64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>8 – 2 ½” Squares</w:t>
      </w:r>
    </w:p>
    <w:p w14:paraId="2375165C" w14:textId="77777777" w:rsidR="00B8526A" w:rsidRPr="00C5193F" w:rsidRDefault="00B8526A" w:rsidP="00E446FB">
      <w:pPr>
        <w:spacing w:after="0"/>
        <w:rPr>
          <w:sz w:val="20"/>
          <w:szCs w:val="20"/>
        </w:rPr>
      </w:pPr>
    </w:p>
    <w:p w14:paraId="51E63F1D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4C8ECD53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34061589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6C6D86C8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4EE5A15E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0ACF2C68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6CF993E5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18C3A8CB" w14:textId="3DABA1D7" w:rsidR="00B8526A" w:rsidRPr="00C5193F" w:rsidRDefault="00B8526A" w:rsidP="00E446F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#5</w:t>
      </w:r>
      <w:r w:rsidRPr="00C5193F">
        <w:rPr>
          <w:sz w:val="20"/>
          <w:szCs w:val="20"/>
        </w:rPr>
        <w:t xml:space="preserve"> – Biased Edges</w:t>
      </w:r>
    </w:p>
    <w:p w14:paraId="08ADC269" w14:textId="5F16FC0F" w:rsidR="00B8526A" w:rsidRPr="00C5193F" w:rsidRDefault="00B8526A" w:rsidP="00C5193F">
      <w:pPr>
        <w:spacing w:after="0"/>
        <w:ind w:left="720"/>
        <w:rPr>
          <w:sz w:val="20"/>
          <w:szCs w:val="20"/>
        </w:rPr>
      </w:pPr>
      <w:r w:rsidRPr="00C5193F">
        <w:rPr>
          <w:sz w:val="20"/>
          <w:szCs w:val="20"/>
        </w:rPr>
        <w:t xml:space="preserve">1 </w:t>
      </w:r>
      <w:r w:rsidR="004A00DB" w:rsidRPr="00C5193F">
        <w:rPr>
          <w:sz w:val="20"/>
          <w:szCs w:val="20"/>
        </w:rPr>
        <w:t>–</w:t>
      </w:r>
      <w:r w:rsidRPr="00C5193F">
        <w:rPr>
          <w:sz w:val="20"/>
          <w:szCs w:val="20"/>
        </w:rPr>
        <w:t xml:space="preserve"> </w:t>
      </w:r>
      <w:r w:rsidR="004A00DB" w:rsidRPr="00C5193F">
        <w:rPr>
          <w:sz w:val="20"/>
          <w:szCs w:val="20"/>
        </w:rPr>
        <w:t>8” Quilted Circle – bring a 10” quilted square to class and we will cut the circles out at lunch time</w:t>
      </w:r>
    </w:p>
    <w:p w14:paraId="581E51ED" w14:textId="6C6123D3" w:rsidR="00C5193F" w:rsidRPr="00C5193F" w:rsidRDefault="004A00DB" w:rsidP="00E446FB">
      <w:pPr>
        <w:spacing w:after="0"/>
        <w:rPr>
          <w:sz w:val="20"/>
          <w:szCs w:val="20"/>
        </w:rPr>
      </w:pPr>
      <w:r w:rsidRPr="00C5193F">
        <w:rPr>
          <w:sz w:val="20"/>
          <w:szCs w:val="20"/>
        </w:rPr>
        <w:tab/>
        <w:t xml:space="preserve">1 – </w:t>
      </w:r>
      <w:r w:rsidR="00F52DF3" w:rsidRPr="00C5193F">
        <w:rPr>
          <w:sz w:val="20"/>
          <w:szCs w:val="20"/>
        </w:rPr>
        <w:t>FQ</w:t>
      </w:r>
      <w:r w:rsidR="00C023D8" w:rsidRPr="00C5193F">
        <w:rPr>
          <w:sz w:val="20"/>
          <w:szCs w:val="20"/>
        </w:rPr>
        <w:t xml:space="preserve"> or 16” x </w:t>
      </w:r>
      <w:proofErr w:type="gramStart"/>
      <w:r w:rsidR="00C023D8" w:rsidRPr="00C5193F">
        <w:rPr>
          <w:sz w:val="20"/>
          <w:szCs w:val="20"/>
        </w:rPr>
        <w:t xml:space="preserve">16” </w:t>
      </w:r>
      <w:r w:rsidR="00F52DF3" w:rsidRPr="00C5193F">
        <w:rPr>
          <w:sz w:val="20"/>
          <w:szCs w:val="20"/>
        </w:rPr>
        <w:t xml:space="preserve"> (</w:t>
      </w:r>
      <w:proofErr w:type="gramEnd"/>
      <w:r w:rsidR="00F52DF3" w:rsidRPr="00C5193F">
        <w:rPr>
          <w:sz w:val="20"/>
          <w:szCs w:val="20"/>
        </w:rPr>
        <w:t xml:space="preserve">Fat Quarter 18” x </w:t>
      </w:r>
      <w:r w:rsidR="00C023D8" w:rsidRPr="00C5193F">
        <w:rPr>
          <w:sz w:val="20"/>
          <w:szCs w:val="20"/>
        </w:rPr>
        <w:t>22</w:t>
      </w:r>
      <w:r w:rsidR="00F52DF3" w:rsidRPr="00C5193F">
        <w:rPr>
          <w:sz w:val="20"/>
          <w:szCs w:val="20"/>
        </w:rPr>
        <w:t>”)</w:t>
      </w:r>
    </w:p>
    <w:p w14:paraId="29453535" w14:textId="77777777" w:rsidR="00C5193F" w:rsidRPr="00C5193F" w:rsidRDefault="00C5193F" w:rsidP="00E446FB">
      <w:pPr>
        <w:spacing w:after="0"/>
        <w:rPr>
          <w:sz w:val="20"/>
          <w:szCs w:val="20"/>
        </w:rPr>
      </w:pPr>
    </w:p>
    <w:p w14:paraId="04799F04" w14:textId="1E39C4F2" w:rsidR="004A00DB" w:rsidRPr="00C5193F" w:rsidRDefault="004A00DB" w:rsidP="00E446F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#6</w:t>
      </w:r>
      <w:r w:rsidRPr="00C5193F">
        <w:rPr>
          <w:sz w:val="20"/>
          <w:szCs w:val="20"/>
        </w:rPr>
        <w:t xml:space="preserve"> – Double Fold Binding</w:t>
      </w:r>
    </w:p>
    <w:p w14:paraId="4A07794F" w14:textId="2601A50B" w:rsidR="004A00DB" w:rsidRPr="00C5193F" w:rsidRDefault="004A00DB" w:rsidP="004A00DB">
      <w:pPr>
        <w:spacing w:after="0"/>
        <w:ind w:left="720"/>
        <w:rPr>
          <w:sz w:val="20"/>
          <w:szCs w:val="20"/>
        </w:rPr>
      </w:pPr>
      <w:r w:rsidRPr="00C5193F">
        <w:rPr>
          <w:sz w:val="20"/>
          <w:szCs w:val="20"/>
        </w:rPr>
        <w:t>1 – 8 x 16” quilted sample (after squaring up your quilted sandwich in sample #1, you can cut these out of that item at lunch but cut 2 as you will need one for sample #7)</w:t>
      </w:r>
      <w:r w:rsidR="0040358E" w:rsidRPr="00C5193F">
        <w:rPr>
          <w:sz w:val="20"/>
          <w:szCs w:val="20"/>
        </w:rPr>
        <w:t>.</w:t>
      </w:r>
    </w:p>
    <w:p w14:paraId="015F11F3" w14:textId="2184D2D4" w:rsidR="004A00DB" w:rsidRPr="00C5193F" w:rsidRDefault="004A00DB" w:rsidP="004A00DB">
      <w:pPr>
        <w:spacing w:after="0"/>
        <w:ind w:left="720"/>
        <w:rPr>
          <w:sz w:val="20"/>
          <w:szCs w:val="20"/>
        </w:rPr>
      </w:pPr>
      <w:r w:rsidRPr="00C5193F">
        <w:rPr>
          <w:sz w:val="20"/>
          <w:szCs w:val="20"/>
        </w:rPr>
        <w:t>3 – 2 ½” strips WOF</w:t>
      </w:r>
    </w:p>
    <w:p w14:paraId="23C5FDCD" w14:textId="77777777" w:rsidR="004A00DB" w:rsidRPr="00C5193F" w:rsidRDefault="004A00DB" w:rsidP="004A00DB">
      <w:pPr>
        <w:spacing w:after="0"/>
        <w:rPr>
          <w:sz w:val="20"/>
          <w:szCs w:val="20"/>
        </w:rPr>
      </w:pPr>
    </w:p>
    <w:p w14:paraId="710A4077" w14:textId="2458C3E9" w:rsidR="004A00DB" w:rsidRPr="00C5193F" w:rsidRDefault="004A00DB" w:rsidP="004A00DB">
      <w:pPr>
        <w:spacing w:after="0"/>
        <w:rPr>
          <w:sz w:val="20"/>
          <w:szCs w:val="20"/>
        </w:rPr>
      </w:pPr>
      <w:r w:rsidRPr="00C5193F">
        <w:rPr>
          <w:b/>
          <w:bCs/>
          <w:sz w:val="20"/>
          <w:szCs w:val="20"/>
        </w:rPr>
        <w:t>Sample #7</w:t>
      </w:r>
      <w:r w:rsidRPr="00C5193F">
        <w:rPr>
          <w:sz w:val="20"/>
          <w:szCs w:val="20"/>
        </w:rPr>
        <w:t xml:space="preserve"> – Flange Binding</w:t>
      </w:r>
    </w:p>
    <w:p w14:paraId="20A4D150" w14:textId="4FF92C37" w:rsidR="00CA3CD5" w:rsidRPr="00C5193F" w:rsidRDefault="00CA3CD5" w:rsidP="00C5193F">
      <w:pPr>
        <w:spacing w:after="0" w:line="240" w:lineRule="auto"/>
        <w:ind w:left="720"/>
        <w:rPr>
          <w:sz w:val="20"/>
          <w:szCs w:val="20"/>
        </w:rPr>
      </w:pPr>
      <w:r w:rsidRPr="00C5193F">
        <w:rPr>
          <w:sz w:val="20"/>
          <w:szCs w:val="20"/>
        </w:rPr>
        <w:t>1 – 8 x 16” quilted sample (that you prepped from Sample #6</w:t>
      </w:r>
    </w:p>
    <w:p w14:paraId="170CE648" w14:textId="586B1F83" w:rsidR="00CA3CD5" w:rsidRPr="00C5193F" w:rsidRDefault="00CA3CD5" w:rsidP="00CA3CD5">
      <w:pPr>
        <w:spacing w:after="0" w:line="240" w:lineRule="auto"/>
        <w:ind w:firstLine="720"/>
        <w:rPr>
          <w:color w:val="000000"/>
          <w:sz w:val="20"/>
          <w:szCs w:val="20"/>
        </w:rPr>
      </w:pPr>
      <w:r w:rsidRPr="00C5193F">
        <w:rPr>
          <w:sz w:val="20"/>
          <w:szCs w:val="20"/>
        </w:rPr>
        <w:t xml:space="preserve">2 - </w:t>
      </w:r>
      <w:r w:rsidRPr="00C5193F">
        <w:rPr>
          <w:color w:val="000000"/>
          <w:sz w:val="20"/>
          <w:szCs w:val="20"/>
        </w:rPr>
        <w:t>1 1/2” (1 3/8”) WOF strips binding color</w:t>
      </w:r>
    </w:p>
    <w:p w14:paraId="64EB0C87" w14:textId="774F4711" w:rsidR="00CA3CD5" w:rsidRPr="00CA3CD5" w:rsidRDefault="00CA3CD5" w:rsidP="00CA3CD5">
      <w:pPr>
        <w:spacing w:after="0" w:line="240" w:lineRule="auto"/>
        <w:ind w:firstLine="720"/>
        <w:rPr>
          <w:color w:val="000000"/>
          <w:sz w:val="20"/>
          <w:szCs w:val="20"/>
        </w:rPr>
      </w:pPr>
      <w:r w:rsidRPr="00C5193F">
        <w:rPr>
          <w:color w:val="000000"/>
          <w:sz w:val="20"/>
          <w:szCs w:val="20"/>
        </w:rPr>
        <w:t>2 - 1 3/4” (1 5/8”) WOF strips piping color</w:t>
      </w:r>
    </w:p>
    <w:p w14:paraId="3C10F05A" w14:textId="284C95F9" w:rsidR="00CA3CD5" w:rsidRDefault="00CA3CD5" w:rsidP="004A00DB">
      <w:pPr>
        <w:spacing w:after="0"/>
        <w:rPr>
          <w:sz w:val="20"/>
          <w:szCs w:val="20"/>
        </w:rPr>
      </w:pPr>
    </w:p>
    <w:sectPr w:rsidR="00CA3CD5" w:rsidSect="00C5193F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F96B6" w14:textId="77777777" w:rsidR="009A3646" w:rsidRDefault="009A3646" w:rsidP="00E82117">
      <w:pPr>
        <w:spacing w:after="0" w:line="240" w:lineRule="auto"/>
      </w:pPr>
      <w:r>
        <w:separator/>
      </w:r>
    </w:p>
  </w:endnote>
  <w:endnote w:type="continuationSeparator" w:id="0">
    <w:p w14:paraId="772500AD" w14:textId="77777777" w:rsidR="009A3646" w:rsidRDefault="009A3646" w:rsidP="00E8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A608E" w14:textId="77777777" w:rsidR="00EE607C" w:rsidRDefault="00EE6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D114" w14:textId="77777777" w:rsidR="00EE607C" w:rsidRDefault="00EE607C">
    <w:pPr>
      <w:pStyle w:val="Footer"/>
    </w:pPr>
    <w:r>
      <w:rPr>
        <w:sz w:val="16"/>
        <w:szCs w:val="16"/>
      </w:rPr>
      <w:t xml:space="preserve">2025 </w:t>
    </w:r>
    <w:proofErr w:type="gramStart"/>
    <w:r>
      <w:rPr>
        <w:sz w:val="16"/>
        <w:szCs w:val="16"/>
      </w:rPr>
      <w:t>December  GJS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A4606" w14:textId="77777777" w:rsidR="009A3646" w:rsidRDefault="009A3646" w:rsidP="00E82117">
      <w:pPr>
        <w:spacing w:after="0" w:line="240" w:lineRule="auto"/>
      </w:pPr>
      <w:r>
        <w:separator/>
      </w:r>
    </w:p>
  </w:footnote>
  <w:footnote w:type="continuationSeparator" w:id="0">
    <w:p w14:paraId="52D96AC7" w14:textId="77777777" w:rsidR="009A3646" w:rsidRDefault="009A3646" w:rsidP="00E82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71313"/>
    <w:multiLevelType w:val="hybridMultilevel"/>
    <w:tmpl w:val="91DABDBC"/>
    <w:lvl w:ilvl="0" w:tplc="74C65E9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2173FCA"/>
    <w:multiLevelType w:val="hybridMultilevel"/>
    <w:tmpl w:val="B296C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718ED"/>
    <w:multiLevelType w:val="hybridMultilevel"/>
    <w:tmpl w:val="DF4CF84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E67213"/>
    <w:multiLevelType w:val="hybridMultilevel"/>
    <w:tmpl w:val="7E0AB646"/>
    <w:lvl w:ilvl="0" w:tplc="6CC2D74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6F0100"/>
    <w:multiLevelType w:val="hybridMultilevel"/>
    <w:tmpl w:val="4E987F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80505"/>
    <w:multiLevelType w:val="hybridMultilevel"/>
    <w:tmpl w:val="835827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629A3"/>
    <w:multiLevelType w:val="hybridMultilevel"/>
    <w:tmpl w:val="728E129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2D09A4"/>
    <w:multiLevelType w:val="multilevel"/>
    <w:tmpl w:val="FA04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5C70E5"/>
    <w:multiLevelType w:val="multilevel"/>
    <w:tmpl w:val="8224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815D8E"/>
    <w:multiLevelType w:val="hybridMultilevel"/>
    <w:tmpl w:val="C1EE402A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24"/>
    <w:rsid w:val="000121B5"/>
    <w:rsid w:val="00041020"/>
    <w:rsid w:val="000461E0"/>
    <w:rsid w:val="000669DD"/>
    <w:rsid w:val="0007194D"/>
    <w:rsid w:val="000835A3"/>
    <w:rsid w:val="000A0111"/>
    <w:rsid w:val="000B4320"/>
    <w:rsid w:val="000C3F6D"/>
    <w:rsid w:val="00113E61"/>
    <w:rsid w:val="00117B52"/>
    <w:rsid w:val="00134A23"/>
    <w:rsid w:val="00156B0D"/>
    <w:rsid w:val="001717FB"/>
    <w:rsid w:val="00190502"/>
    <w:rsid w:val="00191957"/>
    <w:rsid w:val="001A3F51"/>
    <w:rsid w:val="001A551B"/>
    <w:rsid w:val="001E08E8"/>
    <w:rsid w:val="002147DC"/>
    <w:rsid w:val="00223D04"/>
    <w:rsid w:val="00237DFF"/>
    <w:rsid w:val="0026400E"/>
    <w:rsid w:val="002760CE"/>
    <w:rsid w:val="00277E17"/>
    <w:rsid w:val="00293A69"/>
    <w:rsid w:val="002A38C6"/>
    <w:rsid w:val="002B08F1"/>
    <w:rsid w:val="002C348B"/>
    <w:rsid w:val="002F2421"/>
    <w:rsid w:val="0032452F"/>
    <w:rsid w:val="00325C05"/>
    <w:rsid w:val="00326532"/>
    <w:rsid w:val="0034153A"/>
    <w:rsid w:val="00356107"/>
    <w:rsid w:val="00362CCD"/>
    <w:rsid w:val="0038307E"/>
    <w:rsid w:val="003B28CB"/>
    <w:rsid w:val="003C0793"/>
    <w:rsid w:val="003D5B8A"/>
    <w:rsid w:val="003E2F32"/>
    <w:rsid w:val="003F0C0D"/>
    <w:rsid w:val="003F7B56"/>
    <w:rsid w:val="004015A1"/>
    <w:rsid w:val="00401D6B"/>
    <w:rsid w:val="0040358E"/>
    <w:rsid w:val="00403DE5"/>
    <w:rsid w:val="00405119"/>
    <w:rsid w:val="004322B0"/>
    <w:rsid w:val="00434124"/>
    <w:rsid w:val="00464E27"/>
    <w:rsid w:val="0048337A"/>
    <w:rsid w:val="00483934"/>
    <w:rsid w:val="004843F1"/>
    <w:rsid w:val="004A00DB"/>
    <w:rsid w:val="004A1B21"/>
    <w:rsid w:val="004B210A"/>
    <w:rsid w:val="004C3FF5"/>
    <w:rsid w:val="004C5879"/>
    <w:rsid w:val="004C7787"/>
    <w:rsid w:val="004E664C"/>
    <w:rsid w:val="004E7725"/>
    <w:rsid w:val="00523996"/>
    <w:rsid w:val="00530AE3"/>
    <w:rsid w:val="00545B22"/>
    <w:rsid w:val="005500ED"/>
    <w:rsid w:val="00580348"/>
    <w:rsid w:val="00584C39"/>
    <w:rsid w:val="00592E2E"/>
    <w:rsid w:val="00594FA4"/>
    <w:rsid w:val="005F38F3"/>
    <w:rsid w:val="005F4FC1"/>
    <w:rsid w:val="005F7866"/>
    <w:rsid w:val="00600E24"/>
    <w:rsid w:val="00611C96"/>
    <w:rsid w:val="00620642"/>
    <w:rsid w:val="00656FE8"/>
    <w:rsid w:val="00667704"/>
    <w:rsid w:val="00673A38"/>
    <w:rsid w:val="0068752E"/>
    <w:rsid w:val="006A3B6F"/>
    <w:rsid w:val="006E650F"/>
    <w:rsid w:val="006F339A"/>
    <w:rsid w:val="00703B77"/>
    <w:rsid w:val="007102C6"/>
    <w:rsid w:val="00736361"/>
    <w:rsid w:val="00741F68"/>
    <w:rsid w:val="007422AA"/>
    <w:rsid w:val="00786917"/>
    <w:rsid w:val="0079139A"/>
    <w:rsid w:val="00792B9A"/>
    <w:rsid w:val="0079791F"/>
    <w:rsid w:val="007A3AB6"/>
    <w:rsid w:val="007A53A1"/>
    <w:rsid w:val="007A6F95"/>
    <w:rsid w:val="007B3D3F"/>
    <w:rsid w:val="007B7DCE"/>
    <w:rsid w:val="007C2549"/>
    <w:rsid w:val="007D2F75"/>
    <w:rsid w:val="007F33FC"/>
    <w:rsid w:val="00814F15"/>
    <w:rsid w:val="00853A27"/>
    <w:rsid w:val="0086383E"/>
    <w:rsid w:val="00865244"/>
    <w:rsid w:val="0089730E"/>
    <w:rsid w:val="008A59BF"/>
    <w:rsid w:val="008B1956"/>
    <w:rsid w:val="008C1DF6"/>
    <w:rsid w:val="008D14D0"/>
    <w:rsid w:val="008D1779"/>
    <w:rsid w:val="008D4391"/>
    <w:rsid w:val="00924F52"/>
    <w:rsid w:val="009549EE"/>
    <w:rsid w:val="0097048A"/>
    <w:rsid w:val="009718F5"/>
    <w:rsid w:val="0097752B"/>
    <w:rsid w:val="00982AC2"/>
    <w:rsid w:val="009842FD"/>
    <w:rsid w:val="009A1231"/>
    <w:rsid w:val="009A3646"/>
    <w:rsid w:val="009A785F"/>
    <w:rsid w:val="009B446C"/>
    <w:rsid w:val="009D6D25"/>
    <w:rsid w:val="00A004F3"/>
    <w:rsid w:val="00A1351C"/>
    <w:rsid w:val="00A25FF5"/>
    <w:rsid w:val="00A26861"/>
    <w:rsid w:val="00A30422"/>
    <w:rsid w:val="00A50465"/>
    <w:rsid w:val="00A638FD"/>
    <w:rsid w:val="00A771C1"/>
    <w:rsid w:val="00AC01CD"/>
    <w:rsid w:val="00AC5537"/>
    <w:rsid w:val="00AE54FB"/>
    <w:rsid w:val="00AF352D"/>
    <w:rsid w:val="00AF381E"/>
    <w:rsid w:val="00B034E2"/>
    <w:rsid w:val="00B619BB"/>
    <w:rsid w:val="00B61FAC"/>
    <w:rsid w:val="00B65536"/>
    <w:rsid w:val="00B72DC2"/>
    <w:rsid w:val="00B74F6E"/>
    <w:rsid w:val="00B77705"/>
    <w:rsid w:val="00B81EFA"/>
    <w:rsid w:val="00B8526A"/>
    <w:rsid w:val="00BA364F"/>
    <w:rsid w:val="00BC0858"/>
    <w:rsid w:val="00BC625B"/>
    <w:rsid w:val="00BE1312"/>
    <w:rsid w:val="00BF4340"/>
    <w:rsid w:val="00C023D8"/>
    <w:rsid w:val="00C055F0"/>
    <w:rsid w:val="00C1696C"/>
    <w:rsid w:val="00C25796"/>
    <w:rsid w:val="00C329BF"/>
    <w:rsid w:val="00C414EA"/>
    <w:rsid w:val="00C5193F"/>
    <w:rsid w:val="00C53099"/>
    <w:rsid w:val="00C53966"/>
    <w:rsid w:val="00C56EF3"/>
    <w:rsid w:val="00C65010"/>
    <w:rsid w:val="00C71B6A"/>
    <w:rsid w:val="00C868B1"/>
    <w:rsid w:val="00C97741"/>
    <w:rsid w:val="00CA3CD5"/>
    <w:rsid w:val="00CB4560"/>
    <w:rsid w:val="00CD3FF5"/>
    <w:rsid w:val="00CD52DB"/>
    <w:rsid w:val="00CF0E1F"/>
    <w:rsid w:val="00D138C6"/>
    <w:rsid w:val="00D3056E"/>
    <w:rsid w:val="00D4528F"/>
    <w:rsid w:val="00D502D1"/>
    <w:rsid w:val="00D64921"/>
    <w:rsid w:val="00D92067"/>
    <w:rsid w:val="00D93FDC"/>
    <w:rsid w:val="00DB1657"/>
    <w:rsid w:val="00DC63A0"/>
    <w:rsid w:val="00DD5B99"/>
    <w:rsid w:val="00E009B7"/>
    <w:rsid w:val="00E11AB8"/>
    <w:rsid w:val="00E211DA"/>
    <w:rsid w:val="00E31737"/>
    <w:rsid w:val="00E42253"/>
    <w:rsid w:val="00E446FB"/>
    <w:rsid w:val="00E51AC8"/>
    <w:rsid w:val="00E523E6"/>
    <w:rsid w:val="00E82117"/>
    <w:rsid w:val="00E83D8A"/>
    <w:rsid w:val="00E90B10"/>
    <w:rsid w:val="00E94F15"/>
    <w:rsid w:val="00E96135"/>
    <w:rsid w:val="00EA21F7"/>
    <w:rsid w:val="00EA52EC"/>
    <w:rsid w:val="00EA5E3D"/>
    <w:rsid w:val="00EB1E51"/>
    <w:rsid w:val="00EC423C"/>
    <w:rsid w:val="00EE4514"/>
    <w:rsid w:val="00EE607C"/>
    <w:rsid w:val="00F16314"/>
    <w:rsid w:val="00F52DF3"/>
    <w:rsid w:val="00F71103"/>
    <w:rsid w:val="00F76FEE"/>
    <w:rsid w:val="00F92571"/>
    <w:rsid w:val="00FB4434"/>
    <w:rsid w:val="00FC4843"/>
    <w:rsid w:val="00FD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6DD4EFF"/>
  <w15:docId w15:val="{DFA3923E-DA9D-44B2-A6ED-78A77064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785F"/>
    <w:pPr>
      <w:ind w:left="720"/>
      <w:contextualSpacing/>
    </w:pPr>
  </w:style>
  <w:style w:type="paragraph" w:styleId="Title">
    <w:name w:val="Title"/>
    <w:basedOn w:val="Normal"/>
    <w:link w:val="TitleChar"/>
    <w:qFormat/>
    <w:rsid w:val="00611C96"/>
    <w:pPr>
      <w:spacing w:after="0" w:line="240" w:lineRule="auto"/>
      <w:jc w:val="center"/>
    </w:pPr>
    <w:rPr>
      <w:rFonts w:ascii="Times New Roman" w:eastAsia="Times New Roman" w:hAnsi="Times New Roman" w:cs="Times New Roman"/>
      <w:szCs w:val="24"/>
      <w:lang w:eastAsia="en-CA"/>
    </w:rPr>
  </w:style>
  <w:style w:type="character" w:customStyle="1" w:styleId="TitleChar">
    <w:name w:val="Title Char"/>
    <w:basedOn w:val="DefaultParagraphFont"/>
    <w:link w:val="Title"/>
    <w:rsid w:val="00611C96"/>
    <w:rPr>
      <w:rFonts w:ascii="Times New Roman" w:eastAsia="Times New Roman" w:hAnsi="Times New Roman" w:cs="Times New Roman"/>
      <w:szCs w:val="24"/>
      <w:lang w:eastAsia="en-CA"/>
    </w:rPr>
  </w:style>
  <w:style w:type="character" w:styleId="Strong">
    <w:name w:val="Strong"/>
    <w:basedOn w:val="DefaultParagraphFont"/>
    <w:qFormat/>
    <w:rsid w:val="00611C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C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BC62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117"/>
  </w:style>
  <w:style w:type="paragraph" w:styleId="Footer">
    <w:name w:val="footer"/>
    <w:basedOn w:val="Normal"/>
    <w:link w:val="FooterChar"/>
    <w:uiPriority w:val="99"/>
    <w:unhideWhenUsed/>
    <w:rsid w:val="00E82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05FFC-2370-4EF8-8967-C91D5352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597</Words>
  <Characters>3403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Geri</dc:creator>
  <cp:lastModifiedBy>QD Manager</cp:lastModifiedBy>
  <cp:revision>2</cp:revision>
  <cp:lastPrinted>2013-04-19T02:00:00Z</cp:lastPrinted>
  <dcterms:created xsi:type="dcterms:W3CDTF">2025-12-06T17:13:00Z</dcterms:created>
  <dcterms:modified xsi:type="dcterms:W3CDTF">2025-12-06T17:13:00Z</dcterms:modified>
</cp:coreProperties>
</file>